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864767" w14:textId="77777777" w:rsidR="00770B09" w:rsidRPr="00B976E6" w:rsidRDefault="00770B09" w:rsidP="00770B09">
      <w:pPr>
        <w:spacing w:after="0" w:line="360" w:lineRule="auto"/>
        <w:rPr>
          <w:rFonts w:ascii="Calibri" w:eastAsia="Times New Roman" w:hAnsi="Calibri" w:cs="Times New Roman"/>
          <w:kern w:val="0"/>
          <w:lang w:eastAsia="pl-PL"/>
          <w14:ligatures w14:val="none"/>
        </w:rPr>
      </w:pPr>
      <w:r w:rsidRPr="00B976E6">
        <w:rPr>
          <w:rFonts w:ascii="Calibri" w:eastAsia="Times New Roman" w:hAnsi="Calibri" w:cs="Times New Roman"/>
          <w:kern w:val="0"/>
          <w:lang w:eastAsia="pl-PL"/>
          <w14:ligatures w14:val="none"/>
        </w:rPr>
        <w:t xml:space="preserve">Zn. </w:t>
      </w:r>
      <w:proofErr w:type="spellStart"/>
      <w:r w:rsidRPr="00B976E6">
        <w:rPr>
          <w:rFonts w:ascii="Calibri" w:eastAsia="Times New Roman" w:hAnsi="Calibri" w:cs="Times New Roman"/>
          <w:kern w:val="0"/>
          <w:lang w:eastAsia="pl-PL"/>
          <w14:ligatures w14:val="none"/>
        </w:rPr>
        <w:t>spr</w:t>
      </w:r>
      <w:proofErr w:type="spellEnd"/>
      <w:r w:rsidRPr="00B976E6">
        <w:rPr>
          <w:rFonts w:ascii="Calibri" w:eastAsia="Times New Roman" w:hAnsi="Calibri" w:cs="Times New Roman"/>
          <w:kern w:val="0"/>
          <w:lang w:eastAsia="pl-PL"/>
          <w14:ligatures w14:val="none"/>
        </w:rPr>
        <w:t>.:</w:t>
      </w:r>
      <w:r w:rsidRPr="00B976E6">
        <w:rPr>
          <w:rFonts w:ascii="Calibri" w:eastAsia="Times New Roman" w:hAnsi="Calibri" w:cs="Times New Roman"/>
          <w:b/>
          <w:kern w:val="0"/>
          <w:lang w:eastAsia="pl-PL"/>
          <w14:ligatures w14:val="none"/>
        </w:rPr>
        <w:t xml:space="preserve"> </w:t>
      </w:r>
      <w:r w:rsidRPr="00120C3F">
        <w:rPr>
          <w:rFonts w:ascii="Calibri" w:eastAsia="Calibri" w:hAnsi="Calibri" w:cs="Times New Roman"/>
          <w:color w:val="000000" w:themeColor="text1"/>
          <w:kern w:val="0"/>
          <w14:ligatures w14:val="none"/>
        </w:rPr>
        <w:t>ZG.270.</w:t>
      </w:r>
      <w:r>
        <w:rPr>
          <w:rFonts w:ascii="Calibri" w:eastAsia="Calibri" w:hAnsi="Calibri" w:cs="Times New Roman"/>
          <w:color w:val="000000" w:themeColor="text1"/>
          <w:kern w:val="0"/>
          <w14:ligatures w14:val="none"/>
        </w:rPr>
        <w:t>3</w:t>
      </w:r>
      <w:r w:rsidRPr="00120C3F">
        <w:rPr>
          <w:rFonts w:ascii="Calibri" w:eastAsia="Calibri" w:hAnsi="Calibri" w:cs="Times New Roman"/>
          <w:color w:val="000000" w:themeColor="text1"/>
          <w:kern w:val="0"/>
          <w14:ligatures w14:val="none"/>
        </w:rPr>
        <w:t>.</w:t>
      </w:r>
      <w:r>
        <w:rPr>
          <w:rFonts w:ascii="Calibri" w:eastAsia="Calibri" w:hAnsi="Calibri" w:cs="Times New Roman"/>
          <w:color w:val="000000" w:themeColor="text1"/>
          <w:kern w:val="0"/>
          <w14:ligatures w14:val="none"/>
        </w:rPr>
        <w:t>3</w:t>
      </w:r>
      <w:r w:rsidRPr="00120C3F">
        <w:rPr>
          <w:rFonts w:ascii="Calibri" w:eastAsia="Calibri" w:hAnsi="Calibri" w:cs="Times New Roman"/>
          <w:color w:val="000000" w:themeColor="text1"/>
          <w:kern w:val="0"/>
          <w14:ligatures w14:val="none"/>
        </w:rPr>
        <w:t xml:space="preserve">.2025                                                                                          </w:t>
      </w:r>
    </w:p>
    <w:p w14:paraId="7D6E044B" w14:textId="77777777" w:rsidR="00770B09" w:rsidRPr="00B976E6" w:rsidRDefault="00770B09" w:rsidP="00770B09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ar-SA"/>
          <w14:ligatures w14:val="none"/>
        </w:rPr>
      </w:pPr>
      <w:r w:rsidRPr="00B976E6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 xml:space="preserve">                                                                                                                                                                                              </w:t>
      </w:r>
    </w:p>
    <w:p w14:paraId="00A7B533" w14:textId="77777777" w:rsidR="00770B09" w:rsidRPr="00B976E6" w:rsidRDefault="00770B09" w:rsidP="00770B09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ar-SA"/>
          <w14:ligatures w14:val="none"/>
        </w:rPr>
      </w:pPr>
      <w:r w:rsidRPr="00B976E6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ar-SA"/>
          <w14:ligatures w14:val="none"/>
        </w:rPr>
        <w:t>Umowa  …………………… (WZÓR)</w:t>
      </w:r>
    </w:p>
    <w:p w14:paraId="3CDF140F" w14:textId="77777777" w:rsidR="00770B09" w:rsidRPr="00B976E6" w:rsidRDefault="00770B09" w:rsidP="00770B09">
      <w:pPr>
        <w:spacing w:after="0" w:line="360" w:lineRule="auto"/>
        <w:jc w:val="both"/>
        <w:rPr>
          <w:rFonts w:ascii="Calibri" w:eastAsia="Times New Roman" w:hAnsi="Calibri" w:cs="Times New Roman"/>
          <w:kern w:val="0"/>
          <w:sz w:val="24"/>
          <w:szCs w:val="20"/>
          <w:lang w:eastAsia="pl-PL"/>
          <w14:ligatures w14:val="none"/>
        </w:rPr>
      </w:pPr>
    </w:p>
    <w:p w14:paraId="55115592" w14:textId="77777777" w:rsidR="00770B09" w:rsidRPr="00F55D20" w:rsidRDefault="00770B09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zawarta dnia</w:t>
      </w:r>
      <w:r w:rsidRPr="00F55D20">
        <w:rPr>
          <w:rFonts w:eastAsia="Times New Roman" w:cstheme="minorHAnsi"/>
          <w:b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kern w:val="0"/>
          <w:lang w:eastAsia="pl-PL"/>
          <w14:ligatures w14:val="none"/>
        </w:rPr>
        <w:t>…………………… r.  w  Ruszowie, pomiędzy:</w:t>
      </w:r>
    </w:p>
    <w:p w14:paraId="150CAA58" w14:textId="77777777" w:rsidR="00770B09" w:rsidRPr="00F55D20" w:rsidRDefault="00770B09" w:rsidP="00770B09">
      <w:pPr>
        <w:spacing w:after="200" w:line="360" w:lineRule="auto"/>
        <w:jc w:val="both"/>
        <w:rPr>
          <w:rFonts w:eastAsia="Times New Roman" w:cstheme="minorHAnsi"/>
          <w:b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Skarbem Państwa Państwowym Gospodarstwem Leśnym Lasy Państwowe Nadleśnictwem Ruszów, ul. Leśna 2, 59-950 Ruszów, (NIP: 615-002-52-98, REGON: 931024066),</w:t>
      </w:r>
      <w:r w:rsidRPr="00F55D20">
        <w:rPr>
          <w:rFonts w:eastAsia="Times New Roman" w:cstheme="minorHAnsi"/>
          <w:b/>
          <w:kern w:val="0"/>
          <w:lang w:eastAsia="pl-PL"/>
          <w14:ligatures w14:val="none"/>
        </w:rPr>
        <w:t xml:space="preserve"> </w:t>
      </w:r>
    </w:p>
    <w:p w14:paraId="21EF9F74" w14:textId="77777777" w:rsidR="00770B09" w:rsidRPr="00F55D20" w:rsidRDefault="00770B09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reprezentowanym przez:</w:t>
      </w:r>
    </w:p>
    <w:p w14:paraId="00C4E270" w14:textId="392FE317" w:rsidR="00770B09" w:rsidRPr="00F55D20" w:rsidRDefault="00D83A2C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>
        <w:rPr>
          <w:rFonts w:eastAsia="Times New Roman" w:cstheme="minorHAnsi"/>
          <w:kern w:val="0"/>
          <w:lang w:eastAsia="pl-PL"/>
          <w14:ligatures w14:val="none"/>
        </w:rPr>
        <w:t>………………………………………………….</w:t>
      </w:r>
    </w:p>
    <w:p w14:paraId="1C2F8622" w14:textId="430A35AB" w:rsidR="00770B09" w:rsidRPr="00F55D20" w:rsidRDefault="00770B09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przy kontrasygnacie 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>…………………………………………………</w:t>
      </w:r>
    </w:p>
    <w:p w14:paraId="6639769B" w14:textId="77777777" w:rsidR="00770B09" w:rsidRPr="00F55D20" w:rsidRDefault="00770B09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a </w:t>
      </w:r>
    </w:p>
    <w:p w14:paraId="4587FCC0" w14:textId="77777777" w:rsidR="00770B09" w:rsidRPr="00F55D20" w:rsidRDefault="00770B09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………………………………………………………………, </w:t>
      </w:r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zwanym  dalej</w:t>
      </w:r>
      <w:r w:rsidRPr="00F55D20">
        <w:rPr>
          <w:rFonts w:eastAsia="Times New Roman" w:cstheme="minorHAnsi"/>
          <w:b/>
          <w:bCs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Wykonawcą</w:t>
      </w:r>
    </w:p>
    <w:p w14:paraId="764DA6E1" w14:textId="215226AF" w:rsidR="00D83A2C" w:rsidRPr="00D83A2C" w:rsidRDefault="00770B09" w:rsidP="00D83A2C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W rezultacie dokonania przez Zamawiającego wyboru oferty Wykonawcy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kern w:val="0"/>
          <w:lang w:eastAsia="pl-PL"/>
          <w14:ligatures w14:val="none"/>
        </w:rPr>
        <w:t>na zadanie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pn.                                  </w:t>
      </w:r>
      <w:r w:rsidRPr="00FA6DAC">
        <w:rPr>
          <w:rFonts w:eastAsia="Times New Roman" w:cstheme="minorHAnsi"/>
          <w:kern w:val="0"/>
          <w:lang w:eastAsia="pl-PL"/>
          <w14:ligatures w14:val="none"/>
        </w:rPr>
        <w:t>„Ekspertyza warunków hydrologicznych i stosunków wodnych w Nadleśnictwie Ruszów”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 xml:space="preserve">, </w:t>
      </w: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zgodnie z 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 xml:space="preserve">obowiązującym </w:t>
      </w:r>
      <w:r w:rsidR="00D83A2C" w:rsidRPr="00D83A2C">
        <w:rPr>
          <w:rFonts w:eastAsia="Times New Roman" w:cstheme="minorHAnsi"/>
          <w:kern w:val="0"/>
          <w:lang w:eastAsia="pl-PL"/>
          <w14:ligatures w14:val="none"/>
        </w:rPr>
        <w:t>Regulamin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>em</w:t>
      </w:r>
      <w:r w:rsidR="00D83A2C" w:rsidRPr="00D83A2C">
        <w:rPr>
          <w:rFonts w:eastAsia="Times New Roman" w:cstheme="minorHAnsi"/>
          <w:kern w:val="0"/>
          <w:lang w:eastAsia="pl-PL"/>
          <w14:ligatures w14:val="none"/>
        </w:rPr>
        <w:t xml:space="preserve"> udzielania zamówień publicznych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="00D83A2C" w:rsidRPr="00D83A2C">
        <w:rPr>
          <w:rFonts w:eastAsia="Times New Roman" w:cstheme="minorHAnsi"/>
          <w:kern w:val="0"/>
          <w:lang w:eastAsia="pl-PL"/>
          <w14:ligatures w14:val="none"/>
        </w:rPr>
        <w:t>w Nadleśnictwie Ruszów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>, na podstawie art. 2 ust. 1 pkt. 1 ustawy z dnia 11</w:t>
      </w:r>
      <w:r w:rsidR="00517AA4">
        <w:rPr>
          <w:rFonts w:eastAsia="Times New Roman" w:cstheme="minorHAnsi"/>
          <w:kern w:val="0"/>
          <w:lang w:eastAsia="pl-PL"/>
          <w14:ligatures w14:val="none"/>
        </w:rPr>
        <w:t xml:space="preserve"> września 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 xml:space="preserve">2019 roku, Prawo Zamówień Publicznych ( </w:t>
      </w:r>
      <w:r w:rsidR="00D83A2C" w:rsidRPr="00D83A2C">
        <w:rPr>
          <w:rFonts w:eastAsia="Times New Roman" w:cstheme="minorHAnsi"/>
          <w:kern w:val="0"/>
          <w:lang w:eastAsia="pl-PL"/>
          <w14:ligatures w14:val="none"/>
        </w:rPr>
        <w:t>Dz.U.2024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 xml:space="preserve"> pozycja </w:t>
      </w:r>
      <w:r w:rsidR="00D83A2C" w:rsidRPr="00D83A2C">
        <w:rPr>
          <w:rFonts w:eastAsia="Times New Roman" w:cstheme="minorHAnsi"/>
          <w:kern w:val="0"/>
          <w:lang w:eastAsia="pl-PL"/>
          <w14:ligatures w14:val="none"/>
        </w:rPr>
        <w:t>1320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>).</w:t>
      </w:r>
    </w:p>
    <w:p w14:paraId="279EB22D" w14:textId="77777777" w:rsidR="00770B09" w:rsidRPr="00F55D20" w:rsidRDefault="00770B09" w:rsidP="00770B09">
      <w:pPr>
        <w:spacing w:after="200" w:line="360" w:lineRule="auto"/>
        <w:jc w:val="center"/>
        <w:rPr>
          <w:rFonts w:eastAsia="Times New Roman" w:cstheme="minorHAnsi"/>
          <w:b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bCs/>
          <w:kern w:val="0"/>
          <w:lang w:eastAsia="pl-PL"/>
          <w14:ligatures w14:val="none"/>
        </w:rPr>
        <w:t>§ 1</w:t>
      </w:r>
    </w:p>
    <w:p w14:paraId="40AA670A" w14:textId="2005F134" w:rsidR="00D83A2C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Przedmiotem niniejszej umowy jest </w:t>
      </w:r>
      <w:r w:rsidRPr="00FA6DAC">
        <w:rPr>
          <w:rFonts w:eastAsia="Times New Roman" w:cstheme="minorHAnsi"/>
          <w:kern w:val="0"/>
          <w:lang w:eastAsia="pl-PL"/>
          <w14:ligatures w14:val="none"/>
        </w:rPr>
        <w:t>wykonani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e </w:t>
      </w:r>
      <w:r w:rsidRPr="00FA6DAC">
        <w:rPr>
          <w:rFonts w:eastAsia="Times New Roman" w:cstheme="minorHAnsi"/>
          <w:kern w:val="0"/>
          <w:lang w:eastAsia="pl-PL"/>
          <w14:ligatures w14:val="none"/>
        </w:rPr>
        <w:t>ekspertyzy warunków hydrologicznych i stosunków wodnych w Nadleśnictwie Ruszów na obszarze terenów leśnych zalewowych, zbiorników wodnych, bagien, cieków wodnych (w tym rowów)</w:t>
      </w:r>
      <w:r w:rsidR="007A48C5">
        <w:rPr>
          <w:rFonts w:eastAsia="Times New Roman" w:cstheme="minorHAnsi"/>
          <w:kern w:val="0"/>
          <w:lang w:eastAsia="pl-PL"/>
          <w14:ligatures w14:val="none"/>
        </w:rPr>
        <w:t xml:space="preserve"> oraz przedstawienie wyników ekspertyzy na całościowym opracowaniu. Opracowanie powinno zawierać następujące zagadnienia: </w:t>
      </w:r>
    </w:p>
    <w:p w14:paraId="0E262FFC" w14:textId="2C4726DB" w:rsidR="00770B09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>
        <w:rPr>
          <w:rFonts w:eastAsia="Times New Roman" w:cstheme="minorHAnsi"/>
          <w:kern w:val="0"/>
          <w:lang w:eastAsia="pl-PL"/>
          <w14:ligatures w14:val="none"/>
        </w:rPr>
        <w:br/>
      </w:r>
      <w:r w:rsidRPr="004B3DAB">
        <w:rPr>
          <w:rFonts w:eastAsia="Times New Roman" w:cstheme="minorHAnsi"/>
          <w:kern w:val="0"/>
          <w:lang w:eastAsia="pl-PL"/>
          <w14:ligatures w14:val="none"/>
        </w:rPr>
        <w:t>1.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Ogólna charakterystyka obiektu/obszaru.</w:t>
      </w:r>
    </w:p>
    <w:p w14:paraId="6A0B7C89" w14:textId="77777777" w:rsidR="00770B09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2.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Charakterystyka warunków przyrodniczych,</w:t>
      </w:r>
    </w:p>
    <w:p w14:paraId="55B57121" w14:textId="77777777" w:rsidR="00770B09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2.1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Geomorfologia i rzeźba terenu,</w:t>
      </w:r>
    </w:p>
    <w:p w14:paraId="2CC1E544" w14:textId="77777777" w:rsidR="00770B09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2.2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Pokrycie terenu roślinnością,</w:t>
      </w:r>
    </w:p>
    <w:p w14:paraId="25853939" w14:textId="77777777" w:rsidR="00770B09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2.3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Hydrologia i hydrografia,</w:t>
      </w:r>
    </w:p>
    <w:p w14:paraId="02F0F92E" w14:textId="77777777" w:rsidR="00770B09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2.4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Hydrogeologia,</w:t>
      </w:r>
    </w:p>
    <w:p w14:paraId="71941966" w14:textId="77777777" w:rsidR="00770B09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2.5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Weryfikacja i ocena stanu siedlisk przyrodniczych,</w:t>
      </w:r>
    </w:p>
    <w:p w14:paraId="599F4708" w14:textId="77777777" w:rsidR="00770B09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2.6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Siedliska gatunków ptaków oraz gatunków zwierząt związanych ze środowiskiem wodnym,</w:t>
      </w:r>
    </w:p>
    <w:p w14:paraId="4E74DABE" w14:textId="77777777" w:rsidR="00770B09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2.7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Zakres i formy ochrony przyrody.</w:t>
      </w:r>
    </w:p>
    <w:p w14:paraId="73F886E2" w14:textId="77777777" w:rsidR="00770B09" w:rsidRPr="004B3DAB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3.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Ocena stosunków i potrzeb wodnych obiektu/obszaru,</w:t>
      </w:r>
    </w:p>
    <w:p w14:paraId="205B8078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lastRenderedPageBreak/>
        <w:t>3.1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Inwentaryzacja rozpoznanej, istniejącej i historycznej sieci melioracyjnej oraz urządzeń wodnych (studni, zbiorników, obiektów ujęcia i zrzutu wód, itp.) zlokalizowanych na obiekcie/obszarze lub poza nim, a mających wpływ na stosunki wodne w obiekcie/na obszarze badań,</w:t>
      </w:r>
    </w:p>
    <w:p w14:paraId="715C3283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3.2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 xml:space="preserve">Ocena stanu technicznego i funkcjonalnego zinwentaryzowanych urządzeń wodnych </w:t>
      </w:r>
    </w:p>
    <w:p w14:paraId="790AD142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i hydrotechnicznych zlokalizowanych na obiekcie/obszarze lub poza nim, a mających wpływ na stosunki wodne w obiekcie/na obszarze badań,</w:t>
      </w:r>
    </w:p>
    <w:p w14:paraId="2F0AD2FA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3.3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Badania glebowo-siedliskowe,</w:t>
      </w:r>
    </w:p>
    <w:p w14:paraId="4D4CA05A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3.4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Ocena potrzeb wodnych siedlisk na obiekcie/obszarze,</w:t>
      </w:r>
    </w:p>
    <w:p w14:paraId="0FB08D3E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3.5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Identyfikacja przyczyn nieprawidłowych stosunków wodnych.</w:t>
      </w:r>
    </w:p>
    <w:p w14:paraId="03273042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4.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 xml:space="preserve">Analiza powiązania gospodarowania zasobami wodnymi w obiekcie/na obszarze </w:t>
      </w:r>
    </w:p>
    <w:p w14:paraId="11731850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z obowiązującymi dokumentami planistycznymi dla obszarów objętych ochroną prawną.</w:t>
      </w:r>
    </w:p>
    <w:p w14:paraId="077881B8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5.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Określenie możliwych kierunków działań, mających na celu poprawę stosunków wodnych na obiekcie/obszarze w korelacji z przepisami w zakresie ochrony przyrody, w tym:</w:t>
      </w:r>
    </w:p>
    <w:p w14:paraId="3515335B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5.1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Budowy nowych, odtworzenia dawnych lub modernizacji istniejących urządzeń wodnych i hydrotechnicznych,</w:t>
      </w:r>
    </w:p>
    <w:p w14:paraId="095FF6CA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5.2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 xml:space="preserve">Właściwej eksploatacji istniejących bądź planowanych urządzeń wodnych </w:t>
      </w:r>
    </w:p>
    <w:p w14:paraId="418B56DC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i hydrotechnicznych,</w:t>
      </w:r>
    </w:p>
    <w:p w14:paraId="19900799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5.3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Określenie zakresu i kosztów prac utrzymania istniejących, odtworzenia dawnych bądź budowy nowych urządzeń wodnych i hydrotechnicznych.</w:t>
      </w:r>
    </w:p>
    <w:p w14:paraId="45802B9C" w14:textId="77777777" w:rsidR="00770B09" w:rsidRPr="004B3DAB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6.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 xml:space="preserve">Wykonanie podstawowych badań jakościowych (fizykochemicznych) wód powierzchniowych (m.in. odczyn </w:t>
      </w:r>
      <w:proofErr w:type="spellStart"/>
      <w:r w:rsidRPr="004B3DAB">
        <w:rPr>
          <w:rFonts w:eastAsia="Times New Roman" w:cstheme="minorHAnsi"/>
          <w:kern w:val="0"/>
          <w:lang w:eastAsia="pl-PL"/>
          <w14:ligatures w14:val="none"/>
        </w:rPr>
        <w:t>pH</w:t>
      </w:r>
      <w:proofErr w:type="spellEnd"/>
      <w:r w:rsidRPr="004B3DAB">
        <w:rPr>
          <w:rFonts w:eastAsia="Times New Roman" w:cstheme="minorHAnsi"/>
          <w:kern w:val="0"/>
          <w:lang w:eastAsia="pl-PL"/>
          <w14:ligatures w14:val="none"/>
        </w:rPr>
        <w:t xml:space="preserve">, fosfor, azot, potas oraz inne parametry wskazane przez wykonawcę i zaakceptowane do wykonania przez właściwego nadleśniczego). Badania powinny zostać wykonane przez jednostkę posiadającą akredytację PCA (np. powiatowe stacje </w:t>
      </w:r>
      <w:proofErr w:type="spellStart"/>
      <w:r w:rsidRPr="004B3DAB">
        <w:rPr>
          <w:rFonts w:eastAsia="Times New Roman" w:cstheme="minorHAnsi"/>
          <w:kern w:val="0"/>
          <w:lang w:eastAsia="pl-PL"/>
          <w14:ligatures w14:val="none"/>
        </w:rPr>
        <w:t>sanitarno</w:t>
      </w:r>
      <w:proofErr w:type="spellEnd"/>
      <w:r w:rsidRPr="004B3DAB">
        <w:rPr>
          <w:rFonts w:eastAsia="Times New Roman" w:cstheme="minorHAnsi"/>
          <w:kern w:val="0"/>
          <w:lang w:eastAsia="pl-PL"/>
          <w14:ligatures w14:val="none"/>
        </w:rPr>
        <w:t xml:space="preserve"> – epidemiologiczne).</w:t>
      </w:r>
    </w:p>
    <w:p w14:paraId="6115CDE5" w14:textId="77777777" w:rsidR="00770B09" w:rsidRDefault="00770B09" w:rsidP="00770B09">
      <w:pPr>
        <w:keepNext/>
        <w:spacing w:after="0" w:line="360" w:lineRule="auto"/>
        <w:outlineLvl w:val="0"/>
        <w:rPr>
          <w:rFonts w:eastAsia="Times New Roman" w:cstheme="minorHAnsi"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7.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>Opracowanie kartograficzne.</w:t>
      </w:r>
    </w:p>
    <w:p w14:paraId="1C88BC4F" w14:textId="77777777" w:rsidR="00770B09" w:rsidRPr="00F55D20" w:rsidRDefault="00770B09" w:rsidP="00770B09">
      <w:pPr>
        <w:keepNext/>
        <w:spacing w:after="0" w:line="360" w:lineRule="auto"/>
        <w:jc w:val="center"/>
        <w:outlineLvl w:val="0"/>
        <w:rPr>
          <w:rFonts w:eastAsia="Times New Roman" w:cstheme="minorHAnsi"/>
          <w:b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kern w:val="0"/>
          <w:lang w:eastAsia="pl-PL"/>
          <w14:ligatures w14:val="none"/>
        </w:rPr>
        <w:t>§ 2</w:t>
      </w:r>
    </w:p>
    <w:p w14:paraId="44ACEEAD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 1. Strony ustalają całkowite wynagrodzenie za wykonanie przedmiotu umowy w wysokości:</w:t>
      </w:r>
    </w:p>
    <w:p w14:paraId="394D43BB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    1) całkowite wynagrodzenie netto: …………………………..</w:t>
      </w:r>
    </w:p>
    <w:p w14:paraId="642C3173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        (słownie złotych :…………………………………………………)</w:t>
      </w:r>
    </w:p>
    <w:p w14:paraId="0E7204C9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    2) podatek VAT (….) :  ……………………………………………….</w:t>
      </w:r>
    </w:p>
    <w:p w14:paraId="472E5E19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        (słownie złotych :………………………………………………….)</w:t>
      </w:r>
    </w:p>
    <w:p w14:paraId="58DCBF12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    3) całkowite wynagrodzenie brutto: …………………………….</w:t>
      </w:r>
    </w:p>
    <w:p w14:paraId="279AF526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        (słownie złotych: ………………………………….)</w:t>
      </w:r>
    </w:p>
    <w:p w14:paraId="7EBB83F3" w14:textId="5FF8261E" w:rsidR="00770B09" w:rsidRPr="004B3DAB" w:rsidRDefault="00770B09" w:rsidP="00770B09">
      <w:pPr>
        <w:spacing w:after="0" w:line="360" w:lineRule="auto"/>
        <w:jc w:val="both"/>
        <w:rPr>
          <w:rFonts w:eastAsia="Times New Roman" w:cstheme="minorHAnsi"/>
          <w:b/>
          <w:kern w:val="0"/>
          <w:lang w:eastAsia="pl-PL"/>
          <w14:ligatures w14:val="none"/>
        </w:rPr>
      </w:pPr>
      <w:r w:rsidRPr="004B3DAB">
        <w:rPr>
          <w:rFonts w:eastAsia="Times New Roman" w:cstheme="minorHAnsi"/>
          <w:kern w:val="0"/>
          <w:lang w:eastAsia="pl-PL"/>
          <w14:ligatures w14:val="none"/>
        </w:rPr>
        <w:t>2.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4B3DAB">
        <w:rPr>
          <w:rFonts w:eastAsia="Times New Roman" w:cstheme="minorHAnsi"/>
          <w:kern w:val="0"/>
          <w:lang w:eastAsia="pl-PL"/>
          <w14:ligatures w14:val="none"/>
        </w:rPr>
        <w:t xml:space="preserve">Rozliczenie wynagrodzenia za przedmiot umowy nastąpi w oparciu o fakturę wystawioną na podstawie przedłożonego pełnego opracowania przedmiotu zamówienia.  </w:t>
      </w:r>
    </w:p>
    <w:p w14:paraId="7AC1F69D" w14:textId="67F4D8B4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3.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Faktura Wykonawcy będzie realizowana przez Zamawiającego w terminie 21 dni od daty jej doręczenia Zamawiającemu. </w:t>
      </w:r>
    </w:p>
    <w:p w14:paraId="7E1ED041" w14:textId="6E8ECE1E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 4.</w:t>
      </w:r>
      <w:r w:rsidR="00D83A2C">
        <w:rPr>
          <w:rFonts w:eastAsia="Times New Roman" w:cstheme="minorHAnsi"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kern w:val="0"/>
          <w:lang w:eastAsia="pl-PL"/>
          <w14:ligatures w14:val="none"/>
        </w:rPr>
        <w:t>Płatność dokonana będzie w formie przelewu na rachunek Wykonawcy: ………………………………………………………..</w:t>
      </w:r>
    </w:p>
    <w:p w14:paraId="7F284B1D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lastRenderedPageBreak/>
        <w:t>5. Płatność należności dokonana będzie z konta Zamawiającego.</w:t>
      </w:r>
    </w:p>
    <w:p w14:paraId="47D6A154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6. Za datę zapłaty faktury strony uznają dzień wydania przez Zamawiającego dyspozycji  swojemu  bankowi obciążenia konta na rzecz Wykonawcy.</w:t>
      </w:r>
    </w:p>
    <w:p w14:paraId="0FF7EEDB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7. Zamawiający nie wyraża zgody na przeniesienie wierzytelności wynikającej </w:t>
      </w:r>
      <w:r>
        <w:rPr>
          <w:rFonts w:eastAsia="Times New Roman" w:cstheme="minorHAnsi"/>
          <w:kern w:val="0"/>
          <w:lang w:eastAsia="pl-PL"/>
          <w14:ligatures w14:val="none"/>
        </w:rPr>
        <w:br/>
      </w:r>
      <w:r w:rsidRPr="00F55D20">
        <w:rPr>
          <w:rFonts w:eastAsia="Times New Roman" w:cstheme="minorHAnsi"/>
          <w:kern w:val="0"/>
          <w:lang w:eastAsia="pl-PL"/>
          <w14:ligatures w14:val="none"/>
        </w:rPr>
        <w:t>z zobowiązań   niniejszej umowy na osobę trzecią, bez  zgody Zamawiającego.</w:t>
      </w:r>
    </w:p>
    <w:p w14:paraId="35930B25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8. W przypadku wyrażenia przez Zamawiającego zgody na zawarcie umowy cesji wierzytelności,   wynikającej z umowy, będzie ona zawarta  w formie pisemnej pod rygorem nieważności.</w:t>
      </w:r>
    </w:p>
    <w:p w14:paraId="651F5E22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</w:p>
    <w:p w14:paraId="7F6B3A6E" w14:textId="77777777" w:rsidR="00770B09" w:rsidRPr="00F55D20" w:rsidRDefault="00770B09" w:rsidP="00770B09">
      <w:pPr>
        <w:spacing w:after="200" w:line="360" w:lineRule="auto"/>
        <w:jc w:val="center"/>
        <w:rPr>
          <w:rFonts w:eastAsia="Times New Roman" w:cstheme="minorHAnsi"/>
          <w:b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bCs/>
          <w:kern w:val="0"/>
          <w:lang w:eastAsia="pl-PL"/>
          <w14:ligatures w14:val="none"/>
        </w:rPr>
        <w:t>§ 3</w:t>
      </w:r>
    </w:p>
    <w:p w14:paraId="4FAD865F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Zamawiający w ramach niniejszej umowy zobowiązuje się do :</w:t>
      </w:r>
    </w:p>
    <w:p w14:paraId="4F08C074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1. Dokonania odbioru wykonanych prac na zasadach  określonych w  niniejszej umowie i do zapłaty  wynagrodzenia.</w:t>
      </w:r>
    </w:p>
    <w:p w14:paraId="1DCC0918" w14:textId="643EB70E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2. Udostępnienia </w:t>
      </w:r>
      <w:r w:rsidR="002B48D4">
        <w:rPr>
          <w:rFonts w:eastAsia="Times New Roman" w:cstheme="minorHAnsi"/>
          <w:kern w:val="0"/>
          <w:lang w:eastAsia="pl-PL"/>
          <w14:ligatures w14:val="none"/>
        </w:rPr>
        <w:t>dokumentacji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niezbędn</w:t>
      </w:r>
      <w:r w:rsidR="002B48D4">
        <w:rPr>
          <w:rFonts w:eastAsia="Times New Roman" w:cstheme="minorHAnsi"/>
          <w:kern w:val="0"/>
          <w:lang w:eastAsia="pl-PL"/>
          <w14:ligatures w14:val="none"/>
        </w:rPr>
        <w:t>ej</w:t>
      </w:r>
      <w:r>
        <w:rPr>
          <w:rFonts w:eastAsia="Times New Roman" w:cstheme="minorHAnsi"/>
          <w:kern w:val="0"/>
          <w:lang w:eastAsia="pl-PL"/>
          <w14:ligatures w14:val="none"/>
        </w:rPr>
        <w:t xml:space="preserve"> do wykonania ekspertyzy.</w:t>
      </w:r>
    </w:p>
    <w:p w14:paraId="3785A739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</w:p>
    <w:p w14:paraId="1D6D16D1" w14:textId="77777777" w:rsidR="00770B09" w:rsidRPr="00F55D20" w:rsidRDefault="00770B09" w:rsidP="00770B09">
      <w:pPr>
        <w:spacing w:after="0" w:line="360" w:lineRule="auto"/>
        <w:jc w:val="center"/>
        <w:rPr>
          <w:rFonts w:eastAsia="Times New Roman" w:cstheme="minorHAnsi"/>
          <w:b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bCs/>
          <w:kern w:val="0"/>
          <w:lang w:eastAsia="pl-PL"/>
          <w14:ligatures w14:val="none"/>
        </w:rPr>
        <w:t>§ 4</w:t>
      </w:r>
    </w:p>
    <w:p w14:paraId="7D1112FC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1. Wykonawca odpowiada za wykonanie przedmiotu umowy z należytą starannością, zgodnie z  wymaganiami  określonymi  w umowie.</w:t>
      </w:r>
    </w:p>
    <w:p w14:paraId="13123D31" w14:textId="376F8245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2. Wykonawca, oświadcza, że przed złożeniem oferty zaznajomił się z warunkami lokalnymi, w których będzie realizowany przedmiot umowy, w tym z prawdopodobnym terenem obejmującym realizację zadania, urządzeniami niezbędnymi do wykonania  przedmiotu </w:t>
      </w:r>
      <w:r w:rsidRPr="008D783F">
        <w:rPr>
          <w:rFonts w:eastAsia="Times New Roman" w:cstheme="minorHAnsi"/>
          <w:kern w:val="0"/>
          <w:lang w:eastAsia="pl-PL"/>
          <w14:ligatures w14:val="none"/>
        </w:rPr>
        <w:t>umowy</w:t>
      </w:r>
      <w:r>
        <w:rPr>
          <w:rFonts w:eastAsia="Times New Roman" w:cstheme="minorHAnsi"/>
          <w:kern w:val="0"/>
          <w:lang w:eastAsia="pl-PL"/>
          <w14:ligatures w14:val="none"/>
        </w:rPr>
        <w:t>.</w:t>
      </w:r>
    </w:p>
    <w:p w14:paraId="60DA4183" w14:textId="6A6F5C41" w:rsidR="00D24531" w:rsidRDefault="00770B09" w:rsidP="00D24531">
      <w:pPr>
        <w:spacing w:after="0" w:line="360" w:lineRule="auto"/>
        <w:jc w:val="both"/>
        <w:rPr>
          <w:rFonts w:eastAsia="Times New Roman" w:cstheme="minorHAnsi"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3.</w:t>
      </w:r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 xml:space="preserve"> Zamawiający zwraca uwagę Wykonawcy na zagrożenia występujące w lesie od wiatrołomów,      </w:t>
      </w:r>
      <w:r w:rsidR="00D83A2C">
        <w:rPr>
          <w:rFonts w:eastAsia="Times New Roman" w:cstheme="minorHAnsi"/>
          <w:bCs/>
          <w:kern w:val="0"/>
          <w:lang w:eastAsia="pl-PL"/>
          <w14:ligatures w14:val="none"/>
        </w:rPr>
        <w:t xml:space="preserve"> </w:t>
      </w:r>
      <w:r>
        <w:rPr>
          <w:rFonts w:eastAsia="Times New Roman" w:cstheme="minorHAnsi"/>
          <w:bCs/>
          <w:kern w:val="0"/>
          <w:lang w:eastAsia="pl-PL"/>
          <w14:ligatures w14:val="none"/>
        </w:rPr>
        <w:t>p</w:t>
      </w:r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ożarów</w:t>
      </w:r>
      <w:r w:rsidR="00D83A2C">
        <w:rPr>
          <w:rFonts w:eastAsia="Times New Roman" w:cstheme="minorHAnsi"/>
          <w:bCs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leśnych,</w:t>
      </w:r>
      <w:r w:rsidR="00D83A2C">
        <w:rPr>
          <w:rFonts w:eastAsia="Times New Roman" w:cstheme="minorHAnsi"/>
          <w:bCs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zwierzyny</w:t>
      </w:r>
      <w:r w:rsidR="00D83A2C">
        <w:rPr>
          <w:rFonts w:eastAsia="Times New Roman" w:cstheme="minorHAnsi"/>
          <w:bCs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(np. wścieklizna,</w:t>
      </w:r>
      <w:r w:rsidR="00D83A2C">
        <w:rPr>
          <w:rFonts w:eastAsia="Times New Roman" w:cstheme="minorHAnsi"/>
          <w:bCs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borelioza, </w:t>
      </w:r>
      <w:proofErr w:type="spellStart"/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pokleszczowe</w:t>
      </w:r>
      <w:proofErr w:type="spellEnd"/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  zapalenie   opon mózgowych), itp. i uprzedza, że za ewentualne wypadki z tego tytułu nie bierze odpowiedzialności.</w:t>
      </w:r>
    </w:p>
    <w:p w14:paraId="1B325753" w14:textId="6FCE853C" w:rsidR="00770B09" w:rsidRDefault="00770B09" w:rsidP="00D24531">
      <w:pPr>
        <w:spacing w:after="0" w:line="360" w:lineRule="auto"/>
        <w:jc w:val="both"/>
        <w:rPr>
          <w:rFonts w:eastAsia="Times New Roman" w:cstheme="minorHAnsi"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4. Wykonawca zobowiązuje się w trakcie wykonywania przedmiotu umowy przestrzegać  odpowiednich przepisów z zakresu ochrony środowiska, ochrony przyrody,    sanitarno-porządkowych i innych związanych z wykonywaniem prac będących przedmiotem  umowy.</w:t>
      </w:r>
    </w:p>
    <w:p w14:paraId="754CBC4D" w14:textId="77777777" w:rsidR="00770B09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bCs/>
          <w:kern w:val="0"/>
          <w:lang w:eastAsia="pl-PL"/>
          <w14:ligatures w14:val="none"/>
        </w:rPr>
      </w:pPr>
    </w:p>
    <w:p w14:paraId="1BE0DC2C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bCs/>
          <w:kern w:val="0"/>
          <w:lang w:eastAsia="pl-PL"/>
          <w14:ligatures w14:val="none"/>
        </w:rPr>
      </w:pPr>
    </w:p>
    <w:p w14:paraId="1C6B43C0" w14:textId="77777777" w:rsidR="00770B09" w:rsidRPr="008D783F" w:rsidRDefault="00770B09" w:rsidP="00770B09">
      <w:pPr>
        <w:widowControl w:val="0"/>
        <w:autoSpaceDE w:val="0"/>
        <w:autoSpaceDN w:val="0"/>
        <w:adjustRightInd w:val="0"/>
        <w:spacing w:after="200" w:line="360" w:lineRule="auto"/>
        <w:jc w:val="center"/>
        <w:rPr>
          <w:rFonts w:eastAsia="Times New Roman" w:cstheme="minorHAnsi"/>
          <w:b/>
          <w:kern w:val="0"/>
          <w:lang w:eastAsia="pl-PL"/>
          <w14:ligatures w14:val="none"/>
        </w:rPr>
      </w:pPr>
      <w:r w:rsidRPr="008D783F">
        <w:rPr>
          <w:rFonts w:eastAsia="Times New Roman" w:cstheme="minorHAnsi"/>
          <w:b/>
          <w:kern w:val="0"/>
          <w:lang w:eastAsia="pl-PL"/>
          <w14:ligatures w14:val="none"/>
        </w:rPr>
        <w:t>§ 5</w:t>
      </w:r>
    </w:p>
    <w:p w14:paraId="5A12E654" w14:textId="77777777" w:rsidR="00770B09" w:rsidRPr="008D783F" w:rsidRDefault="00770B09" w:rsidP="00770B09">
      <w:pPr>
        <w:numPr>
          <w:ilvl w:val="0"/>
          <w:numId w:val="6"/>
        </w:numPr>
        <w:spacing w:after="0" w:line="360" w:lineRule="auto"/>
        <w:contextualSpacing/>
        <w:jc w:val="both"/>
        <w:rPr>
          <w:rFonts w:eastAsia="Calibri" w:cstheme="minorHAnsi"/>
          <w:kern w:val="0"/>
          <w14:ligatures w14:val="none"/>
        </w:rPr>
      </w:pPr>
      <w:r w:rsidRPr="008D783F">
        <w:rPr>
          <w:rFonts w:eastAsia="Calibri" w:cstheme="minorHAnsi"/>
          <w:kern w:val="0"/>
          <w14:ligatures w14:val="none"/>
        </w:rPr>
        <w:t>Wykonawca zobowiązuje się do wykonania prac terenowych zgodnie z § 1 umowy, w terminie od dnia podpisania umowy do dnia 30.</w:t>
      </w:r>
      <w:r>
        <w:rPr>
          <w:rFonts w:eastAsia="Calibri" w:cstheme="minorHAnsi"/>
          <w:kern w:val="0"/>
          <w14:ligatures w14:val="none"/>
        </w:rPr>
        <w:t>11</w:t>
      </w:r>
      <w:r w:rsidRPr="008D783F">
        <w:rPr>
          <w:rFonts w:eastAsia="Calibri" w:cstheme="minorHAnsi"/>
          <w:kern w:val="0"/>
          <w14:ligatures w14:val="none"/>
        </w:rPr>
        <w:t>.2025 r.</w:t>
      </w:r>
    </w:p>
    <w:p w14:paraId="221B0C98" w14:textId="77777777" w:rsidR="00770B09" w:rsidRPr="00F55D20" w:rsidRDefault="00770B09" w:rsidP="00770B09">
      <w:pPr>
        <w:spacing w:after="0" w:line="360" w:lineRule="auto"/>
        <w:ind w:left="360"/>
        <w:contextualSpacing/>
        <w:jc w:val="both"/>
        <w:rPr>
          <w:rFonts w:eastAsia="Calibri" w:cstheme="minorHAnsi"/>
          <w:kern w:val="0"/>
          <w14:ligatures w14:val="none"/>
        </w:rPr>
      </w:pPr>
    </w:p>
    <w:p w14:paraId="02BEE22A" w14:textId="77777777" w:rsidR="00770B09" w:rsidRPr="00F55D20" w:rsidRDefault="00770B09" w:rsidP="00770B09">
      <w:pPr>
        <w:widowControl w:val="0"/>
        <w:autoSpaceDE w:val="0"/>
        <w:autoSpaceDN w:val="0"/>
        <w:adjustRightInd w:val="0"/>
        <w:spacing w:after="200" w:line="360" w:lineRule="auto"/>
        <w:ind w:left="284" w:hanging="284"/>
        <w:jc w:val="center"/>
        <w:rPr>
          <w:rFonts w:eastAsia="Times New Roman" w:cstheme="minorHAnsi"/>
          <w:b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kern w:val="0"/>
          <w:lang w:eastAsia="pl-PL"/>
          <w14:ligatures w14:val="none"/>
        </w:rPr>
        <w:t>§ 6</w:t>
      </w:r>
    </w:p>
    <w:p w14:paraId="6FF7088C" w14:textId="77777777" w:rsidR="00770B09" w:rsidRPr="00F55D20" w:rsidRDefault="00770B09" w:rsidP="00770B0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1. Zarówno Zamawiający jak i Wykonawca zobowiązani są do naprawienia szkód wynikłych  z   niewykonania lub nienależytego wykonania swoich zobowiązań  umownych.</w:t>
      </w:r>
    </w:p>
    <w:p w14:paraId="730FD1E7" w14:textId="77777777" w:rsidR="00770B09" w:rsidRPr="008D783F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8D783F">
        <w:rPr>
          <w:rFonts w:eastAsia="Times New Roman" w:cstheme="minorHAnsi"/>
          <w:kern w:val="0"/>
          <w:lang w:eastAsia="pl-PL"/>
          <w14:ligatures w14:val="none"/>
        </w:rPr>
        <w:t>2. Wykonawca zapłaci Zamawiającemu karę umowną:</w:t>
      </w:r>
    </w:p>
    <w:p w14:paraId="40F4832E" w14:textId="77777777" w:rsidR="00770B09" w:rsidRPr="008D783F" w:rsidRDefault="00770B09" w:rsidP="00770B09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360" w:lineRule="auto"/>
        <w:contextualSpacing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8D783F">
        <w:rPr>
          <w:rFonts w:eastAsia="Times New Roman" w:cstheme="minorHAnsi"/>
          <w:kern w:val="0"/>
          <w:lang w:eastAsia="pl-PL"/>
          <w14:ligatures w14:val="none"/>
        </w:rPr>
        <w:lastRenderedPageBreak/>
        <w:t xml:space="preserve">za zwłokę w wykonaniu przedmiotu umowy w wysokości 0,5% wynagrodzenia </w:t>
      </w:r>
    </w:p>
    <w:p w14:paraId="7F5943B7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ind w:left="1080"/>
        <w:contextualSpacing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8D783F">
        <w:rPr>
          <w:rFonts w:eastAsia="Times New Roman" w:cstheme="minorHAnsi"/>
          <w:kern w:val="0"/>
          <w:lang w:eastAsia="pl-PL"/>
          <w14:ligatures w14:val="none"/>
        </w:rPr>
        <w:t xml:space="preserve"> brutto określonego w § 2 ust. 1 pkt 3 umowy, za  każdy dzień zwłoki  ponad termin  określony w § 5 umowy;</w:t>
      </w:r>
    </w:p>
    <w:p w14:paraId="1E87B2AD" w14:textId="77777777" w:rsidR="00770B09" w:rsidRPr="00F55D20" w:rsidRDefault="00770B09" w:rsidP="00770B09">
      <w:pPr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360" w:lineRule="auto"/>
        <w:contextualSpacing/>
        <w:jc w:val="both"/>
        <w:rPr>
          <w:rFonts w:eastAsia="Times New Roman" w:cstheme="minorHAnsi"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 za odstąpienie od umowy przez Zamawiającego lub Wykonawcę z przyczyn zależnych </w:t>
      </w:r>
      <w:r w:rsidRPr="00F55D20">
        <w:rPr>
          <w:rFonts w:eastAsia="Times New Roman" w:cstheme="minorHAnsi"/>
          <w:kern w:val="0"/>
          <w:lang w:eastAsia="pl-PL"/>
          <w14:ligatures w14:val="none"/>
        </w:rPr>
        <w:br/>
        <w:t xml:space="preserve"> od Wykonawcy w wysokości  5% wynagrodzenia ryczałtowego brutto określonego w </w:t>
      </w:r>
      <w:r w:rsidRPr="00F55D20">
        <w:rPr>
          <w:rFonts w:eastAsia="Times New Roman" w:cstheme="minorHAnsi"/>
          <w:bCs/>
          <w:kern w:val="0"/>
          <w:lang w:eastAsia="pl-PL"/>
          <w14:ligatures w14:val="none"/>
        </w:rPr>
        <w:t>§ 2 ust. 1 pkt 3 umowy;</w:t>
      </w:r>
    </w:p>
    <w:p w14:paraId="56DE5F9A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3. Zamawiający zapłaci Wykonawcy karę umowną za odstąpienie od umowy przez Zamawiającego   z jego winy – w wysokości 5% wynagrodzenia  brutto określonego w § 2   ust. 1   pkt 3 umowy,</w:t>
      </w:r>
      <w:r w:rsidRPr="00F55D20">
        <w:rPr>
          <w:rFonts w:eastAsia="Times New Roman" w:cstheme="minorHAnsi"/>
          <w:b/>
          <w:kern w:val="0"/>
          <w:lang w:eastAsia="pl-PL"/>
          <w14:ligatures w14:val="none"/>
        </w:rPr>
        <w:t xml:space="preserve"> </w:t>
      </w:r>
      <w:r w:rsidRPr="00F55D20">
        <w:rPr>
          <w:rFonts w:eastAsia="Times New Roman" w:cstheme="minorHAnsi"/>
          <w:kern w:val="0"/>
          <w:lang w:eastAsia="pl-PL"/>
          <w14:ligatures w14:val="none"/>
        </w:rPr>
        <w:t>za wyjątkiem wystąpienia sytuacji, o której mowa w art. 456 ustawy Prawo zamówień  publicznych.</w:t>
      </w:r>
    </w:p>
    <w:p w14:paraId="2C067F19" w14:textId="77777777" w:rsidR="00770B09" w:rsidRPr="00F55D20" w:rsidRDefault="00770B09" w:rsidP="00770B09">
      <w:pPr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4. Strony zastrzegają sobie prawo do odszkodowania uzupełniającego, przekraczającego wysokość  kar umownych, do wysokości rzeczywiście poniesionej  szkody.</w:t>
      </w:r>
    </w:p>
    <w:p w14:paraId="1046A7FE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5. Kara umowna powinna być zapłacona przez stronę, która naruszyła postanowienia umowy,  w </w:t>
      </w:r>
    </w:p>
    <w:p w14:paraId="01A780D0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terminie 14 dni od daty wystąpienia przez stronę drugą z żądaniem zapłaty. </w:t>
      </w:r>
    </w:p>
    <w:p w14:paraId="12054E42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6. Zamawiający, w razie zwłoki w zapłacie kary, może potrącić należną mu karę z należności     Wykonawcy lub dochodzić zapłaty na drodze sądowej. </w:t>
      </w:r>
    </w:p>
    <w:p w14:paraId="7097F146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7. Wykonawca w przypadku zwłoki Zamawiającego może dochodzić zapłaty na drodze sądowej.</w:t>
      </w:r>
    </w:p>
    <w:p w14:paraId="100FF1B9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8.Wykonawca nie może odmówić usunięcia wad bez względu na wysokość związanych z tym  kosztów.</w:t>
      </w:r>
      <w:r w:rsidRPr="00F55D20">
        <w:rPr>
          <w:rFonts w:eastAsia="Times New Roman" w:cstheme="minorHAnsi"/>
          <w:b/>
          <w:bCs/>
          <w:kern w:val="0"/>
          <w:lang w:eastAsia="pl-PL"/>
          <w14:ligatures w14:val="none"/>
        </w:rPr>
        <w:t xml:space="preserve"> </w:t>
      </w:r>
    </w:p>
    <w:p w14:paraId="4EB8F5A3" w14:textId="77777777" w:rsidR="00770B09" w:rsidRDefault="00770B09" w:rsidP="00770B09">
      <w:pPr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</w:p>
    <w:p w14:paraId="271D742F" w14:textId="77777777" w:rsidR="00770B09" w:rsidRPr="00F55D20" w:rsidRDefault="00770B09" w:rsidP="00770B09">
      <w:pPr>
        <w:widowControl w:val="0"/>
        <w:autoSpaceDE w:val="0"/>
        <w:autoSpaceDN w:val="0"/>
        <w:adjustRightInd w:val="0"/>
        <w:spacing w:after="0" w:line="360" w:lineRule="auto"/>
        <w:ind w:left="284" w:hanging="284"/>
        <w:jc w:val="center"/>
        <w:rPr>
          <w:rFonts w:eastAsia="Times New Roman" w:cstheme="minorHAnsi"/>
          <w:b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kern w:val="0"/>
          <w:lang w:eastAsia="pl-PL"/>
          <w14:ligatures w14:val="none"/>
        </w:rPr>
        <w:t>§ 7</w:t>
      </w:r>
    </w:p>
    <w:p w14:paraId="2FFEE912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1. Zamawiający wyraża zgodę na zaangażowanie przez Wykonawcę Podwykonawcy.</w:t>
      </w:r>
    </w:p>
    <w:p w14:paraId="614021A4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2. W przypadku powierzenia prac Podwykonawcy, Wykonawca przedłoży niezwłocznie umowę  zawartą pomiędzy Wykonawcą i Podwykonawcą, do akceptacji przez Zamawiającego.</w:t>
      </w:r>
    </w:p>
    <w:p w14:paraId="74578311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3. Zlecenie wykonania części zakresu umowy Podwykonawcom nie zmienia zobowiązań Wykonawcy wobec Zamawiającego za wykonanie tej części przedmiotu umowy.</w:t>
      </w:r>
    </w:p>
    <w:p w14:paraId="5C4C11FE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4. Wykonawca jest odpowiedzialny za działania, uchybienia i zaniedbania Podwykonawców i jego  pracowników w takim samym stopniu, jakby to były działania, uchybienia jego własne i jego  pracowników.</w:t>
      </w:r>
    </w:p>
    <w:p w14:paraId="6D5B2FFC" w14:textId="77777777" w:rsidR="00770B09" w:rsidRPr="00F55D20" w:rsidRDefault="00770B09" w:rsidP="00770B09">
      <w:pPr>
        <w:overflowPunct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5. Taka sama procedura postępowania będzie obowiązywała w przypadku chęci zaangażowania Podwykonawcy przez Podwykonawcę, z tym, że w takim przypadku zawarcie przez Podwykonawców umowy będzie wymagało zgody Zamawiającego i Wykonawcy.</w:t>
      </w:r>
    </w:p>
    <w:p w14:paraId="7F5993F7" w14:textId="71E13B2F" w:rsidR="00517AA4" w:rsidRDefault="00770B09" w:rsidP="00517AA4">
      <w:pPr>
        <w:spacing w:after="200" w:line="360" w:lineRule="auto"/>
        <w:jc w:val="center"/>
        <w:rPr>
          <w:rFonts w:eastAsia="Times New Roman" w:cstheme="minorHAnsi"/>
          <w:b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bCs/>
          <w:kern w:val="0"/>
          <w:lang w:eastAsia="pl-PL"/>
          <w14:ligatures w14:val="none"/>
        </w:rPr>
        <w:t>§ 8</w:t>
      </w:r>
    </w:p>
    <w:p w14:paraId="633046D0" w14:textId="73191232" w:rsidR="00517AA4" w:rsidRPr="00517AA4" w:rsidRDefault="00517AA4" w:rsidP="00517AA4">
      <w:pPr>
        <w:tabs>
          <w:tab w:val="left" w:pos="620"/>
        </w:tabs>
        <w:spacing w:after="0" w:line="316" w:lineRule="auto"/>
        <w:ind w:right="300"/>
        <w:jc w:val="both"/>
        <w:rPr>
          <w:rFonts w:ascii="Times New Roman" w:hAnsi="Times New Roman" w:cs="Times New Roman"/>
        </w:rPr>
        <w:sectPr w:rsidR="00517AA4" w:rsidRPr="00517AA4" w:rsidSect="00517AA4">
          <w:pgSz w:w="11900" w:h="16838"/>
          <w:pgMar w:top="1440" w:right="566" w:bottom="308" w:left="1440" w:header="0" w:footer="0" w:gutter="0"/>
          <w:cols w:space="0" w:equalWidth="0">
            <w:col w:w="9900"/>
          </w:cols>
          <w:docGrid w:linePitch="360"/>
        </w:sectPr>
      </w:pPr>
      <w:r w:rsidRPr="00517AA4">
        <w:rPr>
          <w:rFonts w:ascii="Times New Roman" w:hAnsi="Times New Roman" w:cs="Times New Roman"/>
        </w:rPr>
        <w:t>Wykonawca dokona zabezpieczenia należytego wykonania przedmiotu umowy w wysokości 5% ceny całkowitej brutto, podanej w ofercie, tj. kwotą ………. złotych, w formie przelewu na rachunek bankowy.</w:t>
      </w:r>
    </w:p>
    <w:p w14:paraId="42923AE6" w14:textId="77777777" w:rsidR="00517AA4" w:rsidRPr="00E25646" w:rsidRDefault="00517AA4" w:rsidP="00517AA4">
      <w:pPr>
        <w:tabs>
          <w:tab w:val="left" w:pos="620"/>
        </w:tabs>
        <w:spacing w:after="0" w:line="316" w:lineRule="auto"/>
        <w:rPr>
          <w:rFonts w:ascii="Times New Roman" w:hAnsi="Times New Roman" w:cs="Times New Roman"/>
        </w:rPr>
      </w:pPr>
      <w:bookmarkStart w:id="0" w:name="page6"/>
      <w:bookmarkEnd w:id="0"/>
      <w:r w:rsidRPr="00E25646">
        <w:rPr>
          <w:rFonts w:ascii="Times New Roman" w:hAnsi="Times New Roman" w:cs="Times New Roman"/>
        </w:rPr>
        <w:lastRenderedPageBreak/>
        <w:t>Zamawiający zwróci zabezpieczenie w terminie 30 dni od dnia wykonania przedmiotu umowy i uznania go za należycie wykonany.</w:t>
      </w:r>
    </w:p>
    <w:p w14:paraId="12CC6630" w14:textId="77777777" w:rsidR="00517AA4" w:rsidRDefault="00517AA4" w:rsidP="00517AA4">
      <w:pPr>
        <w:spacing w:after="200" w:line="360" w:lineRule="auto"/>
        <w:jc w:val="center"/>
        <w:rPr>
          <w:rFonts w:eastAsia="Times New Roman" w:cstheme="minorHAnsi"/>
          <w:b/>
          <w:bCs/>
          <w:kern w:val="0"/>
          <w:lang w:eastAsia="pl-PL"/>
          <w14:ligatures w14:val="none"/>
        </w:rPr>
      </w:pPr>
    </w:p>
    <w:p w14:paraId="35B198AD" w14:textId="5E4B692D" w:rsidR="00517AA4" w:rsidRPr="00F55D20" w:rsidRDefault="00517AA4" w:rsidP="00517AA4">
      <w:pPr>
        <w:spacing w:after="200" w:line="360" w:lineRule="auto"/>
        <w:jc w:val="center"/>
        <w:rPr>
          <w:rFonts w:eastAsia="Times New Roman" w:cstheme="minorHAnsi"/>
          <w:b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bCs/>
          <w:kern w:val="0"/>
          <w:lang w:eastAsia="pl-PL"/>
          <w14:ligatures w14:val="none"/>
        </w:rPr>
        <w:t xml:space="preserve">§ </w:t>
      </w:r>
      <w:r>
        <w:rPr>
          <w:rFonts w:eastAsia="Times New Roman" w:cstheme="minorHAnsi"/>
          <w:b/>
          <w:bCs/>
          <w:kern w:val="0"/>
          <w:lang w:eastAsia="pl-PL"/>
          <w14:ligatures w14:val="none"/>
        </w:rPr>
        <w:t>9</w:t>
      </w:r>
    </w:p>
    <w:p w14:paraId="455E6F7E" w14:textId="77777777" w:rsidR="00770B09" w:rsidRPr="00F55D20" w:rsidRDefault="00770B09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W sprawach nie uregulowanych niniejszą umową mają zastosowanie przepisy Kodeksu cywilnego.</w:t>
      </w:r>
    </w:p>
    <w:p w14:paraId="52E81A3A" w14:textId="1FF6156C" w:rsidR="00770B09" w:rsidRPr="00F55D20" w:rsidRDefault="00770B09" w:rsidP="00770B09">
      <w:pPr>
        <w:spacing w:after="200" w:line="360" w:lineRule="auto"/>
        <w:jc w:val="center"/>
        <w:rPr>
          <w:rFonts w:eastAsia="Times New Roman" w:cstheme="minorHAnsi"/>
          <w:b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bCs/>
          <w:kern w:val="0"/>
          <w:lang w:eastAsia="pl-PL"/>
          <w14:ligatures w14:val="none"/>
        </w:rPr>
        <w:t xml:space="preserve">§ </w:t>
      </w:r>
      <w:r w:rsidR="00517AA4">
        <w:rPr>
          <w:rFonts w:eastAsia="Times New Roman" w:cstheme="minorHAnsi"/>
          <w:b/>
          <w:bCs/>
          <w:kern w:val="0"/>
          <w:lang w:eastAsia="pl-PL"/>
          <w14:ligatures w14:val="none"/>
        </w:rPr>
        <w:t>10</w:t>
      </w:r>
    </w:p>
    <w:p w14:paraId="2D42FAAA" w14:textId="77777777" w:rsidR="00770B09" w:rsidRPr="00F55D20" w:rsidRDefault="00770B09" w:rsidP="00770B09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eastAsia="Times New Roman" w:cstheme="minorHAnsi"/>
          <w:i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iCs/>
          <w:kern w:val="0"/>
          <w:lang w:eastAsia="pl-PL"/>
          <w14:ligatures w14:val="none"/>
        </w:rPr>
        <w:t>Zamawiający nie przewiduje możliwości zmian postanowień umowy w stosunku do treści oferty, na podstawie której dokonano wyboru Wykonawcy.</w:t>
      </w:r>
    </w:p>
    <w:p w14:paraId="7D970C31" w14:textId="33A0F879" w:rsidR="00770B09" w:rsidRPr="00F55D20" w:rsidRDefault="00770B09" w:rsidP="00770B09">
      <w:pPr>
        <w:spacing w:after="200" w:line="360" w:lineRule="auto"/>
        <w:jc w:val="center"/>
        <w:rPr>
          <w:rFonts w:eastAsia="Times New Roman" w:cstheme="minorHAnsi"/>
          <w:b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bCs/>
          <w:kern w:val="0"/>
          <w:lang w:eastAsia="pl-PL"/>
          <w14:ligatures w14:val="none"/>
        </w:rPr>
        <w:t>§ 1</w:t>
      </w:r>
      <w:r w:rsidR="00517AA4">
        <w:rPr>
          <w:rFonts w:eastAsia="Times New Roman" w:cstheme="minorHAnsi"/>
          <w:b/>
          <w:bCs/>
          <w:kern w:val="0"/>
          <w:lang w:eastAsia="pl-PL"/>
          <w14:ligatures w14:val="none"/>
        </w:rPr>
        <w:t>1</w:t>
      </w:r>
    </w:p>
    <w:p w14:paraId="26BBBC19" w14:textId="77777777" w:rsidR="00770B09" w:rsidRPr="00F55D20" w:rsidRDefault="00770B09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Ewentualne spory, które mogą wyniknąć w trakcie realizacji przedmiotu umowy, będą rozstrzygane przez sąd właściwy dla Zamawiającego.</w:t>
      </w:r>
    </w:p>
    <w:p w14:paraId="0B2BCE25" w14:textId="766B9350" w:rsidR="00770B09" w:rsidRPr="00F55D20" w:rsidRDefault="00770B09" w:rsidP="00770B09">
      <w:pPr>
        <w:spacing w:after="200" w:line="360" w:lineRule="auto"/>
        <w:jc w:val="center"/>
        <w:rPr>
          <w:rFonts w:eastAsia="Times New Roman" w:cstheme="minorHAnsi"/>
          <w:b/>
          <w:bCs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b/>
          <w:bCs/>
          <w:kern w:val="0"/>
          <w:lang w:eastAsia="pl-PL"/>
          <w14:ligatures w14:val="none"/>
        </w:rPr>
        <w:t>§ 1</w:t>
      </w:r>
      <w:r w:rsidR="00517AA4">
        <w:rPr>
          <w:rFonts w:eastAsia="Times New Roman" w:cstheme="minorHAnsi"/>
          <w:b/>
          <w:bCs/>
          <w:kern w:val="0"/>
          <w:lang w:eastAsia="pl-PL"/>
          <w14:ligatures w14:val="none"/>
        </w:rPr>
        <w:t>2</w:t>
      </w:r>
    </w:p>
    <w:p w14:paraId="2A902AB9" w14:textId="77777777" w:rsidR="00770B09" w:rsidRPr="00F55D20" w:rsidRDefault="00770B09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Umowę sporządzono w 3 jednobrzmiących egzemplarzach, z przeznaczeniem: 2 egzemplarze dla Zamawiającego oraz 1 egzemplarz dla Wykonawcy.</w:t>
      </w:r>
    </w:p>
    <w:p w14:paraId="4ACE32D8" w14:textId="63815E2F" w:rsidR="00D83A2C" w:rsidRDefault="00770B09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 xml:space="preserve">         Zamawiający:                                                                                                    Wykonawca:</w:t>
      </w:r>
    </w:p>
    <w:p w14:paraId="6F917037" w14:textId="77777777" w:rsidR="00770B09" w:rsidRPr="00F55D20" w:rsidRDefault="00770B09" w:rsidP="00770B09">
      <w:pPr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Załączniki:</w:t>
      </w:r>
    </w:p>
    <w:p w14:paraId="398ADA2D" w14:textId="77777777" w:rsidR="00770B09" w:rsidRPr="00F55D20" w:rsidRDefault="00770B09" w:rsidP="00770B09">
      <w:pPr>
        <w:pStyle w:val="Akapitzlist"/>
        <w:numPr>
          <w:ilvl w:val="0"/>
          <w:numId w:val="5"/>
        </w:numPr>
        <w:overflowPunct w:val="0"/>
        <w:autoSpaceDE w:val="0"/>
        <w:autoSpaceDN w:val="0"/>
        <w:adjustRightInd w:val="0"/>
        <w:spacing w:after="200" w:line="360" w:lineRule="auto"/>
        <w:jc w:val="both"/>
        <w:rPr>
          <w:rFonts w:eastAsia="Times New Roman" w:cstheme="minorHAnsi"/>
          <w:kern w:val="0"/>
          <w:lang w:eastAsia="pl-PL"/>
          <w14:ligatures w14:val="none"/>
        </w:rPr>
      </w:pPr>
      <w:r w:rsidRPr="00F55D20">
        <w:rPr>
          <w:rFonts w:eastAsia="Times New Roman" w:cstheme="minorHAnsi"/>
          <w:kern w:val="0"/>
          <w:lang w:eastAsia="pl-PL"/>
          <w14:ligatures w14:val="none"/>
        </w:rPr>
        <w:t>Klauzula informacyjna RODO – Nadleśnictwo Ruszów</w:t>
      </w:r>
    </w:p>
    <w:p w14:paraId="1EE0D547" w14:textId="77777777" w:rsidR="00770B09" w:rsidRPr="00F55D20" w:rsidRDefault="00770B09" w:rsidP="00770B09">
      <w:pPr>
        <w:pStyle w:val="Akapitzlist"/>
        <w:overflowPunct w:val="0"/>
        <w:autoSpaceDE w:val="0"/>
        <w:autoSpaceDN w:val="0"/>
        <w:adjustRightInd w:val="0"/>
        <w:spacing w:after="200" w:line="360" w:lineRule="auto"/>
        <w:ind w:left="360"/>
        <w:jc w:val="both"/>
        <w:rPr>
          <w:rFonts w:eastAsia="Times New Roman" w:cstheme="minorHAnsi"/>
          <w:kern w:val="0"/>
          <w:lang w:eastAsia="pl-PL"/>
          <w14:ligatures w14:val="non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58"/>
        <w:gridCol w:w="1374"/>
        <w:gridCol w:w="1209"/>
        <w:gridCol w:w="1218"/>
        <w:gridCol w:w="1266"/>
        <w:gridCol w:w="1103"/>
        <w:gridCol w:w="1351"/>
      </w:tblGrid>
      <w:tr w:rsidR="00770B09" w:rsidRPr="00F55D20" w14:paraId="10F6FA58" w14:textId="77777777" w:rsidTr="00FB35BF">
        <w:trPr>
          <w:trHeight w:val="196"/>
        </w:trPr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62D1F8" w14:textId="77777777" w:rsidR="00770B09" w:rsidRPr="00F55D20" w:rsidRDefault="00770B09" w:rsidP="00FB35BF">
            <w:pPr>
              <w:suppressAutoHyphens/>
              <w:spacing w:after="0" w:line="240" w:lineRule="auto"/>
              <w:jc w:val="center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  <w:r w:rsidRPr="00F55D20">
              <w:rPr>
                <w:rFonts w:eastAsia="Times New Roman" w:cstheme="minorHAnsi"/>
                <w:color w:val="000000"/>
                <w:kern w:val="0"/>
                <w14:ligatures w14:val="none"/>
              </w:rPr>
              <w:t>Sporządził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1DF462" w14:textId="77777777" w:rsidR="00770B09" w:rsidRPr="00F55D20" w:rsidRDefault="00770B09" w:rsidP="00FB35BF">
            <w:pPr>
              <w:suppressAutoHyphens/>
              <w:spacing w:after="0" w:line="240" w:lineRule="auto"/>
              <w:jc w:val="center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  <w:r w:rsidRPr="00F55D20">
              <w:rPr>
                <w:rFonts w:eastAsia="Times New Roman" w:cstheme="minorHAnsi"/>
                <w:color w:val="000000"/>
                <w:kern w:val="0"/>
                <w14:ligatures w14:val="none"/>
              </w:rPr>
              <w:t>Bezpośredni przełożony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350C8C" w14:textId="77777777" w:rsidR="00770B09" w:rsidRPr="00F55D20" w:rsidRDefault="00770B09" w:rsidP="00FB35BF">
            <w:pPr>
              <w:suppressAutoHyphens/>
              <w:spacing w:after="0" w:line="240" w:lineRule="auto"/>
              <w:jc w:val="center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  <w:r w:rsidRPr="00F55D20">
              <w:rPr>
                <w:rFonts w:eastAsia="Times New Roman" w:cstheme="minorHAnsi"/>
                <w:color w:val="000000"/>
                <w:kern w:val="0"/>
                <w14:ligatures w14:val="none"/>
              </w:rPr>
              <w:t>Sekretarz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2F327E" w14:textId="77777777" w:rsidR="00770B09" w:rsidRPr="00F55D20" w:rsidRDefault="00770B09" w:rsidP="00FB35BF">
            <w:pPr>
              <w:suppressAutoHyphens/>
              <w:spacing w:after="0" w:line="240" w:lineRule="auto"/>
              <w:jc w:val="center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  <w:r w:rsidRPr="00F55D20">
              <w:rPr>
                <w:rFonts w:eastAsia="Times New Roman" w:cstheme="minorHAnsi"/>
                <w:color w:val="000000"/>
                <w:kern w:val="0"/>
                <w14:ligatures w14:val="none"/>
              </w:rPr>
              <w:t>Główny Księgowy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B11198" w14:textId="77777777" w:rsidR="00770B09" w:rsidRPr="00F55D20" w:rsidRDefault="00770B09" w:rsidP="00FB35BF">
            <w:pPr>
              <w:suppressAutoHyphens/>
              <w:spacing w:after="0" w:line="240" w:lineRule="auto"/>
              <w:jc w:val="center"/>
              <w:rPr>
                <w:rFonts w:eastAsia="Times New Roman" w:cstheme="minorHAnsi"/>
                <w:color w:val="000000"/>
                <w:kern w:val="0"/>
                <w14:ligatures w14:val="none"/>
              </w:rPr>
            </w:pPr>
            <w:r w:rsidRPr="00F55D20">
              <w:rPr>
                <w:rFonts w:eastAsia="Times New Roman" w:cstheme="minorHAnsi"/>
                <w:color w:val="000000"/>
                <w:kern w:val="0"/>
                <w14:ligatures w14:val="none"/>
              </w:rPr>
              <w:t>Komórka Zamówień Publicznych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FCDDF1" w14:textId="77777777" w:rsidR="00770B09" w:rsidRPr="00F55D20" w:rsidRDefault="00770B09" w:rsidP="00FB35BF">
            <w:pPr>
              <w:suppressAutoHyphens/>
              <w:spacing w:after="0" w:line="240" w:lineRule="auto"/>
              <w:jc w:val="center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  <w:r w:rsidRPr="00F55D20">
              <w:rPr>
                <w:rFonts w:eastAsia="Times New Roman" w:cstheme="minorHAnsi"/>
                <w:color w:val="000000"/>
                <w:kern w:val="0"/>
                <w14:ligatures w14:val="none"/>
              </w:rPr>
              <w:t>Radca Prawny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DB4BC7" w14:textId="77777777" w:rsidR="00770B09" w:rsidRPr="00F55D20" w:rsidRDefault="00770B09" w:rsidP="00FB35BF">
            <w:pPr>
              <w:suppressAutoHyphens/>
              <w:spacing w:after="0" w:line="240" w:lineRule="auto"/>
              <w:jc w:val="center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  <w:r w:rsidRPr="00F55D20">
              <w:rPr>
                <w:rFonts w:eastAsia="Times New Roman" w:cstheme="minorHAnsi"/>
                <w:color w:val="000000"/>
                <w:kern w:val="0"/>
                <w14:ligatures w14:val="none"/>
              </w:rPr>
              <w:t>Nadleśniczy</w:t>
            </w:r>
          </w:p>
        </w:tc>
      </w:tr>
      <w:tr w:rsidR="00770B09" w:rsidRPr="00F55D20" w14:paraId="7D76DEF6" w14:textId="77777777" w:rsidTr="00FB35BF">
        <w:trPr>
          <w:trHeight w:val="950"/>
        </w:trPr>
        <w:tc>
          <w:tcPr>
            <w:tcW w:w="1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ECEEB" w14:textId="77777777" w:rsidR="00770B09" w:rsidRPr="00F55D20" w:rsidRDefault="00770B09" w:rsidP="00FB35BF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  <w:r w:rsidRPr="00F55D20">
              <w:rPr>
                <w:rFonts w:eastAsia="Times New Roman" w:cstheme="minorHAnsi"/>
                <w:color w:val="000000"/>
                <w:kern w:val="0"/>
                <w14:ligatures w14:val="none"/>
              </w:rPr>
              <w:t xml:space="preserve"> </w:t>
            </w:r>
          </w:p>
          <w:p w14:paraId="7D84FC1D" w14:textId="77777777" w:rsidR="00770B09" w:rsidRPr="00F55D20" w:rsidRDefault="00770B09" w:rsidP="00FB35BF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8D05B" w14:textId="77777777" w:rsidR="00770B09" w:rsidRPr="00F55D20" w:rsidRDefault="00770B09" w:rsidP="00FB35BF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E1B95" w14:textId="77777777" w:rsidR="00770B09" w:rsidRPr="00F55D20" w:rsidRDefault="00770B09" w:rsidP="00FB35BF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50BF5" w14:textId="77777777" w:rsidR="00770B09" w:rsidRPr="00F55D20" w:rsidRDefault="00770B09" w:rsidP="00FB35BF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86DE6" w14:textId="77777777" w:rsidR="00770B09" w:rsidRPr="00F55D20" w:rsidRDefault="00770B09" w:rsidP="00FB35BF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CFDB9" w14:textId="77777777" w:rsidR="00770B09" w:rsidRPr="00F55D20" w:rsidRDefault="00770B09" w:rsidP="00FB35BF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color w:val="000000"/>
                <w:kern w:val="0"/>
                <w:lang w:eastAsia="ar-SA"/>
                <w14:ligatures w14:val="none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E94FF" w14:textId="77777777" w:rsidR="00770B09" w:rsidRPr="00F55D20" w:rsidRDefault="00770B09" w:rsidP="00FB35BF">
            <w:pPr>
              <w:suppressAutoHyphens/>
              <w:spacing w:after="0" w:line="240" w:lineRule="auto"/>
              <w:jc w:val="both"/>
              <w:rPr>
                <w:rFonts w:eastAsia="Times New Roman" w:cstheme="minorHAnsi"/>
                <w:kern w:val="0"/>
                <w:lang w:eastAsia="ar-SA"/>
                <w14:ligatures w14:val="none"/>
              </w:rPr>
            </w:pPr>
          </w:p>
        </w:tc>
      </w:tr>
    </w:tbl>
    <w:p w14:paraId="54548BE3" w14:textId="77777777" w:rsidR="00770B09" w:rsidRPr="00F55D20" w:rsidRDefault="00770B09" w:rsidP="00770B09">
      <w:pPr>
        <w:rPr>
          <w:rFonts w:cstheme="minorHAnsi"/>
        </w:rPr>
      </w:pPr>
    </w:p>
    <w:p w14:paraId="4A875B81" w14:textId="77777777" w:rsidR="00770B09" w:rsidRPr="00F55D20" w:rsidRDefault="00770B09" w:rsidP="00770B09">
      <w:pPr>
        <w:rPr>
          <w:rFonts w:cstheme="minorHAnsi"/>
        </w:rPr>
      </w:pPr>
    </w:p>
    <w:p w14:paraId="45CE4E1D" w14:textId="77777777" w:rsidR="00770B09" w:rsidRPr="00F55D20" w:rsidRDefault="00770B09" w:rsidP="00770B09">
      <w:pPr>
        <w:rPr>
          <w:rFonts w:cstheme="minorHAnsi"/>
        </w:rPr>
      </w:pPr>
    </w:p>
    <w:p w14:paraId="23BFC3AD" w14:textId="77777777" w:rsidR="00D70142" w:rsidRPr="006F5169" w:rsidRDefault="00D70142" w:rsidP="006F5169"/>
    <w:sectPr w:rsidR="00D70142" w:rsidRPr="006F5169" w:rsidSect="0077327F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32A19D" w14:textId="77777777" w:rsidR="000A76C0" w:rsidRDefault="000A76C0">
      <w:pPr>
        <w:spacing w:after="0" w:line="240" w:lineRule="auto"/>
      </w:pPr>
      <w:r>
        <w:separator/>
      </w:r>
    </w:p>
  </w:endnote>
  <w:endnote w:type="continuationSeparator" w:id="0">
    <w:p w14:paraId="44F054DB" w14:textId="77777777" w:rsidR="000A76C0" w:rsidRDefault="000A76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6BE4E4" w14:textId="77777777" w:rsidR="00D70142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0277413E" wp14:editId="340E972E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3F029A7" w14:textId="77777777" w:rsidR="00D7014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D645D4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77413E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13F029A7" w14:textId="77777777" w:rsidR="00D7014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D645D4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4FF4AB" w14:textId="226E5BBC" w:rsidR="00D70142" w:rsidRPr="006F5169" w:rsidRDefault="00D70142" w:rsidP="00FA617A">
    <w:pPr>
      <w:pStyle w:val="LPstopka"/>
      <w:rPr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48EA30" w14:textId="77777777" w:rsidR="000A76C0" w:rsidRDefault="000A76C0">
      <w:pPr>
        <w:spacing w:after="0" w:line="240" w:lineRule="auto"/>
      </w:pPr>
      <w:r>
        <w:separator/>
      </w:r>
    </w:p>
  </w:footnote>
  <w:footnote w:type="continuationSeparator" w:id="0">
    <w:p w14:paraId="4F1E94E4" w14:textId="77777777" w:rsidR="000A76C0" w:rsidRDefault="000A76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761939" w14:textId="77777777" w:rsidR="00D70142" w:rsidRDefault="00000000">
    <w:pPr>
      <w:pStyle w:val="Nagwek"/>
    </w:pPr>
    <w:r>
      <w:rPr>
        <w:noProof/>
      </w:rPr>
      <w:pict w14:anchorId="3E3E98C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76F23E" w14:textId="02BEB567" w:rsidR="00D70142" w:rsidRDefault="00D7014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10"/>
    <w:multiLevelType w:val="hybridMultilevel"/>
    <w:tmpl w:val="0F84A54A"/>
    <w:lvl w:ilvl="0" w:tplc="B3DEE7E0">
      <w:start w:val="1"/>
      <w:numFmt w:val="decimal"/>
      <w:lvlText w:val="%1."/>
      <w:lvlJc w:val="left"/>
      <w:rPr>
        <w:rFonts w:ascii="Times New Roman" w:eastAsiaTheme="minorHAnsi" w:hAnsi="Times New Roman" w:cs="Times New Roman"/>
      </w:rPr>
    </w:lvl>
    <w:lvl w:ilvl="1" w:tplc="FFFFFFFF">
      <w:start w:val="1"/>
      <w:numFmt w:val="bullet"/>
      <w:lvlText w:val="§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0000011"/>
    <w:multiLevelType w:val="hybridMultilevel"/>
    <w:tmpl w:val="436C6124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111D3328"/>
    <w:multiLevelType w:val="hybridMultilevel"/>
    <w:tmpl w:val="62B8C8FC"/>
    <w:lvl w:ilvl="0" w:tplc="A06E12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89E7914" w:tentative="1">
      <w:start w:val="1"/>
      <w:numFmt w:val="lowerLetter"/>
      <w:lvlText w:val="%2."/>
      <w:lvlJc w:val="left"/>
      <w:pPr>
        <w:ind w:left="1440" w:hanging="360"/>
      </w:pPr>
    </w:lvl>
    <w:lvl w:ilvl="2" w:tplc="5880B6DC" w:tentative="1">
      <w:start w:val="1"/>
      <w:numFmt w:val="lowerRoman"/>
      <w:lvlText w:val="%3."/>
      <w:lvlJc w:val="right"/>
      <w:pPr>
        <w:ind w:left="2160" w:hanging="180"/>
      </w:pPr>
    </w:lvl>
    <w:lvl w:ilvl="3" w:tplc="B20E5A84" w:tentative="1">
      <w:start w:val="1"/>
      <w:numFmt w:val="decimal"/>
      <w:lvlText w:val="%4."/>
      <w:lvlJc w:val="left"/>
      <w:pPr>
        <w:ind w:left="2880" w:hanging="360"/>
      </w:pPr>
    </w:lvl>
    <w:lvl w:ilvl="4" w:tplc="D09EEAD6" w:tentative="1">
      <w:start w:val="1"/>
      <w:numFmt w:val="lowerLetter"/>
      <w:lvlText w:val="%5."/>
      <w:lvlJc w:val="left"/>
      <w:pPr>
        <w:ind w:left="3600" w:hanging="360"/>
      </w:pPr>
    </w:lvl>
    <w:lvl w:ilvl="5" w:tplc="A830ABEA" w:tentative="1">
      <w:start w:val="1"/>
      <w:numFmt w:val="lowerRoman"/>
      <w:lvlText w:val="%6."/>
      <w:lvlJc w:val="right"/>
      <w:pPr>
        <w:ind w:left="4320" w:hanging="180"/>
      </w:pPr>
    </w:lvl>
    <w:lvl w:ilvl="6" w:tplc="BD367630" w:tentative="1">
      <w:start w:val="1"/>
      <w:numFmt w:val="decimal"/>
      <w:lvlText w:val="%7."/>
      <w:lvlJc w:val="left"/>
      <w:pPr>
        <w:ind w:left="5040" w:hanging="360"/>
      </w:pPr>
    </w:lvl>
    <w:lvl w:ilvl="7" w:tplc="7EF637F2" w:tentative="1">
      <w:start w:val="1"/>
      <w:numFmt w:val="lowerLetter"/>
      <w:lvlText w:val="%8."/>
      <w:lvlJc w:val="left"/>
      <w:pPr>
        <w:ind w:left="5760" w:hanging="360"/>
      </w:pPr>
    </w:lvl>
    <w:lvl w:ilvl="8" w:tplc="8BCC783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12BC0502">
      <w:start w:val="1"/>
      <w:numFmt w:val="decimal"/>
      <w:lvlText w:val="%1."/>
      <w:lvlJc w:val="left"/>
      <w:pPr>
        <w:ind w:left="720" w:hanging="360"/>
      </w:pPr>
    </w:lvl>
    <w:lvl w:ilvl="1" w:tplc="86F27118" w:tentative="1">
      <w:start w:val="1"/>
      <w:numFmt w:val="lowerLetter"/>
      <w:lvlText w:val="%2."/>
      <w:lvlJc w:val="left"/>
      <w:pPr>
        <w:ind w:left="1440" w:hanging="360"/>
      </w:pPr>
    </w:lvl>
    <w:lvl w:ilvl="2" w:tplc="3E2206C6" w:tentative="1">
      <w:start w:val="1"/>
      <w:numFmt w:val="lowerRoman"/>
      <w:lvlText w:val="%3."/>
      <w:lvlJc w:val="right"/>
      <w:pPr>
        <w:ind w:left="2160" w:hanging="180"/>
      </w:pPr>
    </w:lvl>
    <w:lvl w:ilvl="3" w:tplc="31143AA4" w:tentative="1">
      <w:start w:val="1"/>
      <w:numFmt w:val="decimal"/>
      <w:lvlText w:val="%4."/>
      <w:lvlJc w:val="left"/>
      <w:pPr>
        <w:ind w:left="2880" w:hanging="360"/>
      </w:pPr>
    </w:lvl>
    <w:lvl w:ilvl="4" w:tplc="294C939E" w:tentative="1">
      <w:start w:val="1"/>
      <w:numFmt w:val="lowerLetter"/>
      <w:lvlText w:val="%5."/>
      <w:lvlJc w:val="left"/>
      <w:pPr>
        <w:ind w:left="3600" w:hanging="360"/>
      </w:pPr>
    </w:lvl>
    <w:lvl w:ilvl="5" w:tplc="8458AA78" w:tentative="1">
      <w:start w:val="1"/>
      <w:numFmt w:val="lowerRoman"/>
      <w:lvlText w:val="%6."/>
      <w:lvlJc w:val="right"/>
      <w:pPr>
        <w:ind w:left="4320" w:hanging="180"/>
      </w:pPr>
    </w:lvl>
    <w:lvl w:ilvl="6" w:tplc="73086BE2" w:tentative="1">
      <w:start w:val="1"/>
      <w:numFmt w:val="decimal"/>
      <w:lvlText w:val="%7."/>
      <w:lvlJc w:val="left"/>
      <w:pPr>
        <w:ind w:left="5040" w:hanging="360"/>
      </w:pPr>
    </w:lvl>
    <w:lvl w:ilvl="7" w:tplc="4AE80B52" w:tentative="1">
      <w:start w:val="1"/>
      <w:numFmt w:val="lowerLetter"/>
      <w:lvlText w:val="%8."/>
      <w:lvlJc w:val="left"/>
      <w:pPr>
        <w:ind w:left="5760" w:hanging="360"/>
      </w:pPr>
    </w:lvl>
    <w:lvl w:ilvl="8" w:tplc="8B0CE5E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9E0EFB3A">
      <w:start w:val="1"/>
      <w:numFmt w:val="decimal"/>
      <w:lvlText w:val="%1."/>
      <w:lvlJc w:val="left"/>
      <w:pPr>
        <w:ind w:left="720" w:hanging="360"/>
      </w:pPr>
    </w:lvl>
    <w:lvl w:ilvl="1" w:tplc="96D01324" w:tentative="1">
      <w:start w:val="1"/>
      <w:numFmt w:val="lowerLetter"/>
      <w:lvlText w:val="%2."/>
      <w:lvlJc w:val="left"/>
      <w:pPr>
        <w:ind w:left="1440" w:hanging="360"/>
      </w:pPr>
    </w:lvl>
    <w:lvl w:ilvl="2" w:tplc="9C60B378" w:tentative="1">
      <w:start w:val="1"/>
      <w:numFmt w:val="lowerRoman"/>
      <w:lvlText w:val="%3."/>
      <w:lvlJc w:val="right"/>
      <w:pPr>
        <w:ind w:left="2160" w:hanging="180"/>
      </w:pPr>
    </w:lvl>
    <w:lvl w:ilvl="3" w:tplc="AAFE5826" w:tentative="1">
      <w:start w:val="1"/>
      <w:numFmt w:val="decimal"/>
      <w:lvlText w:val="%4."/>
      <w:lvlJc w:val="left"/>
      <w:pPr>
        <w:ind w:left="2880" w:hanging="360"/>
      </w:pPr>
    </w:lvl>
    <w:lvl w:ilvl="4" w:tplc="238E576E" w:tentative="1">
      <w:start w:val="1"/>
      <w:numFmt w:val="lowerLetter"/>
      <w:lvlText w:val="%5."/>
      <w:lvlJc w:val="left"/>
      <w:pPr>
        <w:ind w:left="3600" w:hanging="360"/>
      </w:pPr>
    </w:lvl>
    <w:lvl w:ilvl="5" w:tplc="783C3692" w:tentative="1">
      <w:start w:val="1"/>
      <w:numFmt w:val="lowerRoman"/>
      <w:lvlText w:val="%6."/>
      <w:lvlJc w:val="right"/>
      <w:pPr>
        <w:ind w:left="4320" w:hanging="180"/>
      </w:pPr>
    </w:lvl>
    <w:lvl w:ilvl="6" w:tplc="C7663A50" w:tentative="1">
      <w:start w:val="1"/>
      <w:numFmt w:val="decimal"/>
      <w:lvlText w:val="%7."/>
      <w:lvlJc w:val="left"/>
      <w:pPr>
        <w:ind w:left="5040" w:hanging="360"/>
      </w:pPr>
    </w:lvl>
    <w:lvl w:ilvl="7" w:tplc="96C46AA2" w:tentative="1">
      <w:start w:val="1"/>
      <w:numFmt w:val="lowerLetter"/>
      <w:lvlText w:val="%8."/>
      <w:lvlJc w:val="left"/>
      <w:pPr>
        <w:ind w:left="5760" w:hanging="360"/>
      </w:pPr>
    </w:lvl>
    <w:lvl w:ilvl="8" w:tplc="4BD6E37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C05724"/>
    <w:multiLevelType w:val="hybridMultilevel"/>
    <w:tmpl w:val="D0D87A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57161C88"/>
    <w:multiLevelType w:val="hybridMultilevel"/>
    <w:tmpl w:val="787C895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AEE3F01"/>
    <w:multiLevelType w:val="hybridMultilevel"/>
    <w:tmpl w:val="B5504CBE"/>
    <w:lvl w:ilvl="0" w:tplc="97841728">
      <w:start w:val="1"/>
      <w:numFmt w:val="decimal"/>
      <w:lvlText w:val="%1)"/>
      <w:lvlJc w:val="left"/>
      <w:pPr>
        <w:ind w:left="1080" w:hanging="360"/>
      </w:pPr>
      <w:rPr>
        <w:rFonts w:asciiTheme="minorHAnsi" w:eastAsia="Times New Roman" w:hAnsiTheme="minorHAnsi" w:cs="Times New Roman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48965543">
    <w:abstractNumId w:val="2"/>
  </w:num>
  <w:num w:numId="2" w16cid:durableId="161941144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8407250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568419388">
    <w:abstractNumId w:val="7"/>
  </w:num>
  <w:num w:numId="5" w16cid:durableId="548492344">
    <w:abstractNumId w:val="6"/>
  </w:num>
  <w:num w:numId="6" w16cid:durableId="177590009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750011202">
    <w:abstractNumId w:val="0"/>
  </w:num>
  <w:num w:numId="8" w16cid:durableId="1949246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3074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30CE"/>
    <w:rsid w:val="000445AC"/>
    <w:rsid w:val="00065575"/>
    <w:rsid w:val="000A76C0"/>
    <w:rsid w:val="002134C6"/>
    <w:rsid w:val="002B48D4"/>
    <w:rsid w:val="00517AA4"/>
    <w:rsid w:val="00770B09"/>
    <w:rsid w:val="00786DEC"/>
    <w:rsid w:val="00796B4B"/>
    <w:rsid w:val="007A48C5"/>
    <w:rsid w:val="008363E5"/>
    <w:rsid w:val="00A41DF1"/>
    <w:rsid w:val="00BA7032"/>
    <w:rsid w:val="00BE1F37"/>
    <w:rsid w:val="00D24531"/>
    <w:rsid w:val="00D70142"/>
    <w:rsid w:val="00D83A2C"/>
    <w:rsid w:val="00D930CE"/>
    <w:rsid w:val="00E57FFA"/>
    <w:rsid w:val="00E93197"/>
    <w:rsid w:val="00F505CD"/>
    <w:rsid w:val="00FA2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  <w14:docId w14:val="04D34783"/>
  <w15:docId w15:val="{441A45D6-6090-4FDC-A735-1990687F5F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6F5169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stopka">
    <w:name w:val="LP_stopka"/>
    <w:link w:val="LPstopkaZnak"/>
    <w:rsid w:val="00BF3C6C"/>
    <w:pPr>
      <w:spacing w:after="0" w:line="240" w:lineRule="auto"/>
    </w:pPr>
    <w:rPr>
      <w:rFonts w:ascii="Arial" w:eastAsia="Times New Roman" w:hAnsi="Arial" w:cs="Times New Roman"/>
      <w:kern w:val="0"/>
      <w:sz w:val="16"/>
      <w:szCs w:val="16"/>
      <w:lang w:eastAsia="pl-PL"/>
      <w14:ligatures w14:val="none"/>
    </w:rPr>
  </w:style>
  <w:style w:type="paragraph" w:customStyle="1" w:styleId="LPStopkaStrona">
    <w:name w:val="LP_Stopka_Strona"/>
    <w:locked/>
    <w:rsid w:val="00BF3C6C"/>
    <w:pPr>
      <w:spacing w:after="0" w:line="240" w:lineRule="auto"/>
    </w:pPr>
    <w:rPr>
      <w:rFonts w:ascii="Arial" w:eastAsia="Times New Roman" w:hAnsi="Arial" w:cs="Times New Roman"/>
      <w:b/>
      <w:color w:val="005023"/>
      <w:kern w:val="0"/>
      <w:sz w:val="24"/>
      <w:szCs w:val="24"/>
      <w:lang w:eastAsia="pl-PL"/>
      <w14:ligatures w14:val="none"/>
    </w:rPr>
  </w:style>
  <w:style w:type="character" w:customStyle="1" w:styleId="LPstopkaZnak">
    <w:name w:val="LP_stopka Znak"/>
    <w:basedOn w:val="Domylnaczcionkaakapitu"/>
    <w:link w:val="LPstopka"/>
    <w:locked/>
    <w:rsid w:val="00BF3C6C"/>
    <w:rPr>
      <w:rFonts w:ascii="Arial" w:eastAsia="Times New Roman" w:hAnsi="Arial" w:cs="Times New Roman"/>
      <w:kern w:val="0"/>
      <w:sz w:val="16"/>
      <w:szCs w:val="16"/>
      <w:lang w:eastAsia="pl-PL"/>
      <w14:ligatures w14:val="none"/>
    </w:rPr>
  </w:style>
  <w:style w:type="character" w:customStyle="1" w:styleId="fontstyle01">
    <w:name w:val="fontstyle01"/>
    <w:basedOn w:val="Domylnaczcionkaakapitu"/>
    <w:rsid w:val="006F5169"/>
    <w:rPr>
      <w:rFonts w:ascii="ArialMT" w:hAnsi="ArialMT" w:hint="default"/>
      <w:b w:val="0"/>
      <w:bCs w:val="0"/>
      <w:i w:val="0"/>
      <w:iCs w:val="0"/>
      <w:color w:val="7F7F7F"/>
      <w:sz w:val="14"/>
      <w:szCs w:val="14"/>
    </w:rPr>
  </w:style>
  <w:style w:type="character" w:styleId="Hipercze">
    <w:name w:val="Hyperlink"/>
    <w:basedOn w:val="Domylnaczcionkaakapitu"/>
    <w:uiPriority w:val="99"/>
    <w:unhideWhenUsed/>
    <w:rsid w:val="006F516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F5169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6F51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8" ma:contentTypeDescription="Utwórz nowy dokument." ma:contentTypeScope="" ma:versionID="e294ecc79beee8cfcb0ffa0e422cd975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1ce489e44b817b99fffba38a39f6d04f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164FF4A-5CA1-47EF-9A12-3676A7F2C3E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852E486-A910-4D67-A7A9-97A2C97CD5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5</Pages>
  <Words>1378</Words>
  <Characters>8269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Edyta Herbut</cp:lastModifiedBy>
  <cp:revision>8</cp:revision>
  <cp:lastPrinted>2025-04-15T09:11:00Z</cp:lastPrinted>
  <dcterms:created xsi:type="dcterms:W3CDTF">2024-05-13T12:50:00Z</dcterms:created>
  <dcterms:modified xsi:type="dcterms:W3CDTF">2025-04-15T09:20:00Z</dcterms:modified>
</cp:coreProperties>
</file>